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CCB6A" w14:textId="77777777" w:rsidR="00C25D69" w:rsidRDefault="004A1E80" w:rsidP="00E074F6">
      <w:pPr>
        <w:spacing w:after="0" w:line="240" w:lineRule="auto"/>
        <w:jc w:val="center"/>
        <w:rPr>
          <w:rFonts w:ascii="Times New Roman" w:hAnsi="Times New Roman"/>
          <w:b/>
          <w:bCs/>
          <w:sz w:val="18"/>
          <w:szCs w:val="18"/>
        </w:rPr>
      </w:pPr>
      <w:bookmarkStart w:id="0" w:name="_Hlk503981710"/>
      <w:bookmarkStart w:id="1" w:name="_Hlk503981470"/>
      <w:r w:rsidRPr="002C4E0D">
        <w:rPr>
          <w:rFonts w:ascii="Times New Roman" w:hAnsi="Times New Roman"/>
          <w:b/>
          <w:bCs/>
          <w:sz w:val="18"/>
          <w:szCs w:val="18"/>
        </w:rPr>
        <w:t>ДОГОВОР О ЗАДАТКЕ</w:t>
      </w:r>
      <w:r w:rsidR="001E3331" w:rsidRPr="002C4E0D">
        <w:rPr>
          <w:rFonts w:ascii="Times New Roman" w:hAnsi="Times New Roman"/>
          <w:b/>
          <w:bCs/>
          <w:sz w:val="18"/>
          <w:szCs w:val="18"/>
        </w:rPr>
        <w:br/>
      </w:r>
    </w:p>
    <w:p w14:paraId="442496C5" w14:textId="77777777" w:rsidR="00E074F6" w:rsidRPr="00E074F6" w:rsidRDefault="00E074F6" w:rsidP="00E074F6">
      <w:pPr>
        <w:spacing w:after="0" w:line="240" w:lineRule="auto"/>
        <w:jc w:val="center"/>
        <w:rPr>
          <w:rFonts w:ascii="Times New Roman" w:hAnsi="Times New Roman"/>
          <w:b/>
          <w:bCs/>
          <w:sz w:val="18"/>
          <w:szCs w:val="18"/>
        </w:rPr>
        <w:sectPr w:rsidR="00E074F6" w:rsidRPr="00E074F6" w:rsidSect="00380C92">
          <w:pgSz w:w="11906" w:h="16838"/>
          <w:pgMar w:top="426" w:right="424" w:bottom="1134" w:left="709" w:header="708" w:footer="708" w:gutter="0"/>
          <w:cols w:space="708"/>
          <w:docGrid w:linePitch="360"/>
        </w:sectPr>
      </w:pPr>
    </w:p>
    <w:p w14:paraId="4AB8E7AC" w14:textId="77777777" w:rsidR="00C25D69" w:rsidRPr="00CD137F" w:rsidRDefault="009830EB" w:rsidP="00CD137F">
      <w:pPr>
        <w:spacing w:after="0" w:line="240" w:lineRule="auto"/>
        <w:rPr>
          <w:rFonts w:ascii="Times New Roman" w:hAnsi="Times New Roman"/>
          <w:b/>
          <w:bCs/>
          <w:sz w:val="16"/>
          <w:szCs w:val="16"/>
        </w:rPr>
      </w:pPr>
      <w:r w:rsidRPr="00CD137F">
        <w:rPr>
          <w:rFonts w:ascii="Times New Roman" w:hAnsi="Times New Roman"/>
          <w:b/>
          <w:bCs/>
          <w:noProof/>
          <w:sz w:val="18"/>
          <w:szCs w:val="18"/>
        </w:rPr>
        <w:t>г</w:t>
      </w:r>
      <w:r w:rsidRPr="00CD137F">
        <w:rPr>
          <w:rFonts w:ascii="Times New Roman" w:hAnsi="Times New Roman"/>
          <w:b/>
          <w:bCs/>
          <w:noProof/>
          <w:sz w:val="16"/>
          <w:szCs w:val="16"/>
        </w:rPr>
        <w:t xml:space="preserve">. </w:t>
      </w:r>
      <w:r w:rsidR="000A4842" w:rsidRPr="00CD137F">
        <w:rPr>
          <w:rFonts w:ascii="Times New Roman" w:hAnsi="Times New Roman"/>
          <w:b/>
          <w:bCs/>
          <w:noProof/>
          <w:sz w:val="16"/>
          <w:szCs w:val="16"/>
        </w:rPr>
        <w:t>Москва</w:t>
      </w:r>
    </w:p>
    <w:p w14:paraId="329C7EBD" w14:textId="27E0419C" w:rsidR="00C25D69" w:rsidRPr="00CD137F" w:rsidRDefault="00CD137F" w:rsidP="008B313F">
      <w:pPr>
        <w:spacing w:after="0" w:line="240" w:lineRule="auto"/>
        <w:ind w:left="708" w:right="-1419" w:firstLine="708"/>
        <w:rPr>
          <w:rFonts w:ascii="Times New Roman" w:hAnsi="Times New Roman"/>
          <w:b/>
          <w:bCs/>
          <w:sz w:val="16"/>
          <w:szCs w:val="16"/>
        </w:rPr>
        <w:sectPr w:rsidR="00C25D69" w:rsidRPr="00CD137F" w:rsidSect="00380C92">
          <w:type w:val="continuous"/>
          <w:pgSz w:w="11906" w:h="16838"/>
          <w:pgMar w:top="1134" w:right="424" w:bottom="1134" w:left="709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CD137F">
        <w:rPr>
          <w:rFonts w:ascii="Times New Roman" w:hAnsi="Times New Roman"/>
          <w:b/>
          <w:bCs/>
          <w:noProof/>
          <w:sz w:val="16"/>
          <w:szCs w:val="16"/>
        </w:rPr>
        <w:t xml:space="preserve">     </w:t>
      </w:r>
      <w:r w:rsidR="008B313F">
        <w:rPr>
          <w:rFonts w:ascii="Times New Roman" w:hAnsi="Times New Roman"/>
          <w:b/>
          <w:bCs/>
          <w:noProof/>
          <w:sz w:val="16"/>
          <w:szCs w:val="16"/>
        </w:rPr>
        <w:t xml:space="preserve">       </w:t>
      </w:r>
      <w:r w:rsidRPr="00CD137F">
        <w:rPr>
          <w:rFonts w:ascii="Times New Roman" w:hAnsi="Times New Roman"/>
          <w:b/>
          <w:bCs/>
          <w:noProof/>
          <w:sz w:val="16"/>
          <w:szCs w:val="16"/>
        </w:rPr>
        <w:t xml:space="preserve">    </w:t>
      </w:r>
      <w:r w:rsidR="001E3331" w:rsidRPr="00CD137F">
        <w:rPr>
          <w:rFonts w:ascii="Times New Roman" w:hAnsi="Times New Roman"/>
          <w:b/>
          <w:bCs/>
          <w:noProof/>
          <w:sz w:val="16"/>
          <w:szCs w:val="16"/>
        </w:rPr>
        <w:t>«__</w:t>
      </w:r>
      <w:r w:rsidR="009830EB" w:rsidRPr="00CD137F">
        <w:rPr>
          <w:rFonts w:ascii="Times New Roman" w:hAnsi="Times New Roman"/>
          <w:b/>
          <w:bCs/>
          <w:noProof/>
          <w:sz w:val="16"/>
          <w:szCs w:val="16"/>
        </w:rPr>
        <w:t xml:space="preserve">» </w:t>
      </w:r>
      <w:r w:rsidR="004A4125" w:rsidRPr="00CD137F">
        <w:rPr>
          <w:rFonts w:ascii="Times New Roman" w:hAnsi="Times New Roman"/>
          <w:b/>
          <w:bCs/>
          <w:noProof/>
          <w:sz w:val="16"/>
          <w:szCs w:val="16"/>
        </w:rPr>
        <w:t>_______________</w:t>
      </w:r>
      <w:r w:rsidR="009830EB" w:rsidRPr="00CD137F">
        <w:rPr>
          <w:rFonts w:ascii="Times New Roman" w:hAnsi="Times New Roman"/>
          <w:b/>
          <w:bCs/>
          <w:noProof/>
          <w:sz w:val="16"/>
          <w:szCs w:val="16"/>
        </w:rPr>
        <w:t xml:space="preserve"> 20</w:t>
      </w:r>
      <w:r w:rsidR="008403FF" w:rsidRPr="00CD137F">
        <w:rPr>
          <w:rFonts w:ascii="Times New Roman" w:hAnsi="Times New Roman"/>
          <w:b/>
          <w:bCs/>
          <w:noProof/>
          <w:sz w:val="16"/>
          <w:szCs w:val="16"/>
        </w:rPr>
        <w:t>2</w:t>
      </w:r>
      <w:r w:rsidR="008B313F">
        <w:rPr>
          <w:rFonts w:ascii="Times New Roman" w:hAnsi="Times New Roman"/>
          <w:b/>
          <w:bCs/>
          <w:noProof/>
          <w:sz w:val="16"/>
          <w:szCs w:val="16"/>
        </w:rPr>
        <w:t>6</w:t>
      </w:r>
      <w:r w:rsidR="009830EB" w:rsidRPr="00CD137F">
        <w:rPr>
          <w:rFonts w:ascii="Times New Roman" w:hAnsi="Times New Roman"/>
          <w:b/>
          <w:bCs/>
          <w:noProof/>
          <w:sz w:val="16"/>
          <w:szCs w:val="16"/>
        </w:rPr>
        <w:t>г.</w:t>
      </w:r>
    </w:p>
    <w:p w14:paraId="38B6D68D" w14:textId="77777777" w:rsidR="00E074F6" w:rsidRDefault="00E074F6" w:rsidP="00CD137F">
      <w:pPr>
        <w:spacing w:after="0" w:line="240" w:lineRule="auto"/>
        <w:ind w:firstLine="708"/>
        <w:jc w:val="both"/>
        <w:rPr>
          <w:rFonts w:ascii="Times New Roman" w:hAnsi="Times New Roman"/>
          <w:b/>
          <w:sz w:val="16"/>
          <w:szCs w:val="16"/>
        </w:rPr>
      </w:pPr>
      <w:bookmarkStart w:id="2" w:name="_Hlk96104466"/>
      <w:bookmarkEnd w:id="0"/>
    </w:p>
    <w:p w14:paraId="5951BA69" w14:textId="4729C4CA" w:rsidR="00EA5080" w:rsidRPr="002C4E0D" w:rsidRDefault="002C4E0D" w:rsidP="00CD137F">
      <w:pPr>
        <w:spacing w:after="0" w:line="240" w:lineRule="auto"/>
        <w:ind w:firstLine="708"/>
        <w:jc w:val="both"/>
        <w:rPr>
          <w:rFonts w:ascii="Times New Roman" w:hAnsi="Times New Roman"/>
          <w:sz w:val="16"/>
          <w:szCs w:val="16"/>
        </w:rPr>
      </w:pPr>
      <w:r w:rsidRPr="002C4E0D">
        <w:rPr>
          <w:rFonts w:ascii="Times New Roman" w:hAnsi="Times New Roman"/>
          <w:b/>
          <w:sz w:val="16"/>
          <w:szCs w:val="16"/>
        </w:rPr>
        <w:t>Кузнецов Роман Владимирович</w:t>
      </w:r>
      <w:r w:rsidR="006F7137" w:rsidRPr="002C4E0D">
        <w:rPr>
          <w:rFonts w:ascii="Times New Roman" w:hAnsi="Times New Roman"/>
          <w:b/>
          <w:sz w:val="16"/>
          <w:szCs w:val="16"/>
        </w:rPr>
        <w:t xml:space="preserve">, </w:t>
      </w:r>
      <w:r w:rsidRPr="002C4E0D">
        <w:rPr>
          <w:rFonts w:ascii="Times New Roman" w:hAnsi="Times New Roman"/>
          <w:bCs/>
          <w:sz w:val="16"/>
          <w:szCs w:val="16"/>
        </w:rPr>
        <w:t xml:space="preserve">являющийся финансовым управляющим </w:t>
      </w:r>
      <w:r w:rsidR="007C1BD5">
        <w:rPr>
          <w:rFonts w:ascii="Times New Roman" w:hAnsi="Times New Roman"/>
          <w:b/>
          <w:sz w:val="16"/>
          <w:szCs w:val="16"/>
        </w:rPr>
        <w:t>Кочеткова Дмитрия Валерьевича</w:t>
      </w:r>
      <w:r w:rsidRPr="002C4E0D">
        <w:rPr>
          <w:rFonts w:ascii="Times New Roman" w:hAnsi="Times New Roman"/>
          <w:bCs/>
          <w:sz w:val="16"/>
          <w:szCs w:val="16"/>
        </w:rPr>
        <w:t xml:space="preserve">, действующий на основании </w:t>
      </w:r>
      <w:r w:rsidRPr="002C4E0D">
        <w:rPr>
          <w:rFonts w:ascii="Times New Roman" w:hAnsi="Times New Roman"/>
          <w:b/>
          <w:sz w:val="16"/>
          <w:szCs w:val="16"/>
        </w:rPr>
        <w:t xml:space="preserve">Решения Арбитражного суда </w:t>
      </w:r>
      <w:r w:rsidR="00E81ED3">
        <w:rPr>
          <w:rFonts w:ascii="Times New Roman" w:hAnsi="Times New Roman"/>
          <w:b/>
          <w:sz w:val="16"/>
          <w:szCs w:val="16"/>
        </w:rPr>
        <w:t xml:space="preserve">Московской области </w:t>
      </w:r>
      <w:r w:rsidRPr="002C4E0D">
        <w:rPr>
          <w:rFonts w:ascii="Times New Roman" w:hAnsi="Times New Roman"/>
          <w:b/>
          <w:sz w:val="16"/>
          <w:szCs w:val="16"/>
        </w:rPr>
        <w:t>по Делу № А</w:t>
      </w:r>
      <w:r w:rsidR="00E81ED3">
        <w:rPr>
          <w:rFonts w:ascii="Times New Roman" w:hAnsi="Times New Roman"/>
          <w:b/>
          <w:sz w:val="16"/>
          <w:szCs w:val="16"/>
        </w:rPr>
        <w:t>41</w:t>
      </w:r>
      <w:r w:rsidRPr="002C4E0D">
        <w:rPr>
          <w:rFonts w:ascii="Times New Roman" w:hAnsi="Times New Roman"/>
          <w:b/>
          <w:sz w:val="16"/>
          <w:szCs w:val="16"/>
        </w:rPr>
        <w:t>-</w:t>
      </w:r>
      <w:r w:rsidR="007C1BD5">
        <w:rPr>
          <w:rFonts w:ascii="Times New Roman" w:hAnsi="Times New Roman"/>
          <w:b/>
          <w:sz w:val="16"/>
          <w:szCs w:val="16"/>
        </w:rPr>
        <w:t>51060</w:t>
      </w:r>
      <w:r w:rsidRPr="002C4E0D">
        <w:rPr>
          <w:rFonts w:ascii="Times New Roman" w:hAnsi="Times New Roman"/>
          <w:b/>
          <w:sz w:val="16"/>
          <w:szCs w:val="16"/>
        </w:rPr>
        <w:t>/20</w:t>
      </w:r>
      <w:r w:rsidR="003D058A">
        <w:rPr>
          <w:rFonts w:ascii="Times New Roman" w:hAnsi="Times New Roman"/>
          <w:b/>
          <w:sz w:val="16"/>
          <w:szCs w:val="16"/>
        </w:rPr>
        <w:t>2</w:t>
      </w:r>
      <w:r w:rsidR="00861D88">
        <w:rPr>
          <w:rFonts w:ascii="Times New Roman" w:hAnsi="Times New Roman"/>
          <w:b/>
          <w:sz w:val="16"/>
          <w:szCs w:val="16"/>
        </w:rPr>
        <w:t>5</w:t>
      </w:r>
      <w:r w:rsidRPr="002C4E0D">
        <w:rPr>
          <w:rFonts w:ascii="Times New Roman" w:hAnsi="Times New Roman"/>
          <w:b/>
          <w:sz w:val="16"/>
          <w:szCs w:val="16"/>
        </w:rPr>
        <w:t xml:space="preserve"> от </w:t>
      </w:r>
      <w:r w:rsidR="007C1BD5">
        <w:rPr>
          <w:rFonts w:ascii="Times New Roman" w:hAnsi="Times New Roman"/>
          <w:b/>
          <w:sz w:val="16"/>
          <w:szCs w:val="16"/>
        </w:rPr>
        <w:t>02</w:t>
      </w:r>
      <w:r w:rsidR="001A785C">
        <w:rPr>
          <w:rFonts w:ascii="Times New Roman" w:hAnsi="Times New Roman"/>
          <w:b/>
          <w:sz w:val="16"/>
          <w:szCs w:val="16"/>
        </w:rPr>
        <w:t xml:space="preserve"> </w:t>
      </w:r>
      <w:r w:rsidR="007C1BD5">
        <w:rPr>
          <w:rFonts w:ascii="Times New Roman" w:hAnsi="Times New Roman"/>
          <w:b/>
          <w:sz w:val="16"/>
          <w:szCs w:val="16"/>
        </w:rPr>
        <w:t xml:space="preserve">сентября </w:t>
      </w:r>
      <w:r w:rsidR="001A785C">
        <w:rPr>
          <w:rFonts w:ascii="Times New Roman" w:hAnsi="Times New Roman"/>
          <w:b/>
          <w:sz w:val="16"/>
          <w:szCs w:val="16"/>
        </w:rPr>
        <w:t>20</w:t>
      </w:r>
      <w:r w:rsidR="00861D88">
        <w:rPr>
          <w:rFonts w:ascii="Times New Roman" w:hAnsi="Times New Roman"/>
          <w:b/>
          <w:sz w:val="16"/>
          <w:szCs w:val="16"/>
        </w:rPr>
        <w:t>25</w:t>
      </w:r>
      <w:r w:rsidRPr="002C4E0D">
        <w:rPr>
          <w:rFonts w:ascii="Times New Roman" w:hAnsi="Times New Roman"/>
          <w:b/>
          <w:sz w:val="16"/>
          <w:szCs w:val="16"/>
        </w:rPr>
        <w:t>г</w:t>
      </w:r>
      <w:r w:rsidRPr="002C4E0D">
        <w:rPr>
          <w:rFonts w:ascii="Times New Roman" w:hAnsi="Times New Roman"/>
          <w:bCs/>
          <w:sz w:val="16"/>
          <w:szCs w:val="16"/>
        </w:rPr>
        <w:t xml:space="preserve">., </w:t>
      </w:r>
      <w:r w:rsidR="006F7137" w:rsidRPr="002C4E0D">
        <w:rPr>
          <w:rFonts w:ascii="Times New Roman" w:hAnsi="Times New Roman"/>
          <w:sz w:val="16"/>
          <w:szCs w:val="16"/>
        </w:rPr>
        <w:t xml:space="preserve">именуемый в дальнейшем </w:t>
      </w:r>
      <w:r w:rsidR="006F7137" w:rsidRPr="002C4E0D">
        <w:rPr>
          <w:rFonts w:ascii="Times New Roman" w:hAnsi="Times New Roman"/>
          <w:b/>
          <w:sz w:val="16"/>
          <w:szCs w:val="16"/>
        </w:rPr>
        <w:t>«</w:t>
      </w:r>
      <w:r w:rsidRPr="002C4E0D">
        <w:rPr>
          <w:rFonts w:ascii="Times New Roman" w:hAnsi="Times New Roman"/>
          <w:b/>
          <w:sz w:val="16"/>
          <w:szCs w:val="16"/>
        </w:rPr>
        <w:t>Организатор торгов</w:t>
      </w:r>
      <w:r w:rsidR="006F7137" w:rsidRPr="002C4E0D">
        <w:rPr>
          <w:rFonts w:ascii="Times New Roman" w:hAnsi="Times New Roman"/>
          <w:b/>
          <w:sz w:val="16"/>
          <w:szCs w:val="16"/>
        </w:rPr>
        <w:t>»</w:t>
      </w:r>
      <w:r w:rsidR="006F7137" w:rsidRPr="002C4E0D">
        <w:rPr>
          <w:rFonts w:ascii="Times New Roman" w:hAnsi="Times New Roman"/>
          <w:bCs/>
          <w:sz w:val="16"/>
          <w:szCs w:val="16"/>
        </w:rPr>
        <w:t>,</w:t>
      </w:r>
      <w:r w:rsidR="006F7137" w:rsidRPr="002C4E0D">
        <w:rPr>
          <w:rFonts w:ascii="Times New Roman" w:hAnsi="Times New Roman"/>
          <w:sz w:val="16"/>
          <w:szCs w:val="16"/>
        </w:rPr>
        <w:t xml:space="preserve"> с одной стороны</w:t>
      </w:r>
      <w:bookmarkEnd w:id="2"/>
      <w:r w:rsidR="00EA5080" w:rsidRPr="002C4E0D">
        <w:rPr>
          <w:rFonts w:ascii="Times New Roman" w:hAnsi="Times New Roman"/>
          <w:sz w:val="16"/>
          <w:szCs w:val="16"/>
        </w:rPr>
        <w:t>, и _______</w:t>
      </w:r>
      <w:r w:rsidR="001E3331" w:rsidRPr="002C4E0D">
        <w:rPr>
          <w:rFonts w:ascii="Times New Roman" w:hAnsi="Times New Roman"/>
          <w:sz w:val="16"/>
          <w:szCs w:val="16"/>
        </w:rPr>
        <w:t>__</w:t>
      </w:r>
      <w:r w:rsidR="00AE3C82">
        <w:rPr>
          <w:rFonts w:ascii="Times New Roman" w:hAnsi="Times New Roman"/>
          <w:sz w:val="16"/>
          <w:szCs w:val="16"/>
        </w:rPr>
        <w:t>________</w:t>
      </w:r>
      <w:r w:rsidR="001E3331" w:rsidRPr="002C4E0D">
        <w:rPr>
          <w:rFonts w:ascii="Times New Roman" w:hAnsi="Times New Roman"/>
          <w:sz w:val="16"/>
          <w:szCs w:val="16"/>
        </w:rPr>
        <w:t>_________</w:t>
      </w:r>
      <w:r w:rsidR="00EA5080" w:rsidRPr="002C4E0D">
        <w:rPr>
          <w:rFonts w:ascii="Times New Roman" w:hAnsi="Times New Roman"/>
          <w:sz w:val="16"/>
          <w:szCs w:val="16"/>
        </w:rPr>
        <w:t>____</w:t>
      </w:r>
      <w:r w:rsidR="001E3331" w:rsidRPr="002C4E0D">
        <w:rPr>
          <w:rFonts w:ascii="Times New Roman" w:hAnsi="Times New Roman"/>
          <w:sz w:val="16"/>
          <w:szCs w:val="16"/>
        </w:rPr>
        <w:t>__</w:t>
      </w:r>
      <w:r w:rsidR="00EA5080" w:rsidRPr="002C4E0D">
        <w:rPr>
          <w:rFonts w:ascii="Times New Roman" w:hAnsi="Times New Roman"/>
          <w:sz w:val="16"/>
          <w:szCs w:val="16"/>
        </w:rPr>
        <w:t>___, именуем</w:t>
      </w:r>
      <w:r w:rsidR="000A4842" w:rsidRPr="002C4E0D">
        <w:rPr>
          <w:rFonts w:ascii="Times New Roman" w:hAnsi="Times New Roman"/>
          <w:sz w:val="16"/>
          <w:szCs w:val="16"/>
        </w:rPr>
        <w:t>ый</w:t>
      </w:r>
      <w:r w:rsidR="00EA5080" w:rsidRPr="002C4E0D">
        <w:rPr>
          <w:rFonts w:ascii="Times New Roman" w:hAnsi="Times New Roman"/>
          <w:sz w:val="16"/>
          <w:szCs w:val="16"/>
        </w:rPr>
        <w:t xml:space="preserve"> в дальнейшем </w:t>
      </w:r>
      <w:r w:rsidR="00EA5080" w:rsidRPr="002C4E0D">
        <w:rPr>
          <w:rFonts w:ascii="Times New Roman" w:hAnsi="Times New Roman"/>
          <w:b/>
          <w:bCs/>
          <w:sz w:val="16"/>
          <w:szCs w:val="16"/>
        </w:rPr>
        <w:t>«</w:t>
      </w:r>
      <w:r w:rsidRPr="002C4E0D">
        <w:rPr>
          <w:rFonts w:ascii="Times New Roman" w:hAnsi="Times New Roman"/>
          <w:b/>
          <w:bCs/>
          <w:sz w:val="16"/>
          <w:szCs w:val="16"/>
        </w:rPr>
        <w:t>Заявитель</w:t>
      </w:r>
      <w:r w:rsidR="00EA5080" w:rsidRPr="002C4E0D">
        <w:rPr>
          <w:rFonts w:ascii="Times New Roman" w:hAnsi="Times New Roman"/>
          <w:b/>
          <w:bCs/>
          <w:sz w:val="16"/>
          <w:szCs w:val="16"/>
        </w:rPr>
        <w:t>»</w:t>
      </w:r>
      <w:r w:rsidR="000A4842" w:rsidRPr="002C4E0D">
        <w:rPr>
          <w:rFonts w:ascii="Times New Roman" w:hAnsi="Times New Roman"/>
          <w:sz w:val="16"/>
          <w:szCs w:val="16"/>
        </w:rPr>
        <w:t>,</w:t>
      </w:r>
      <w:r w:rsidR="00EA5080" w:rsidRPr="002C4E0D">
        <w:rPr>
          <w:rFonts w:ascii="Times New Roman" w:hAnsi="Times New Roman"/>
          <w:sz w:val="16"/>
          <w:szCs w:val="16"/>
        </w:rPr>
        <w:t xml:space="preserve"> действующ</w:t>
      </w:r>
      <w:r w:rsidR="000A4842" w:rsidRPr="002C4E0D">
        <w:rPr>
          <w:rFonts w:ascii="Times New Roman" w:hAnsi="Times New Roman"/>
          <w:sz w:val="16"/>
          <w:szCs w:val="16"/>
        </w:rPr>
        <w:t>ий</w:t>
      </w:r>
      <w:r w:rsidR="00EA5080" w:rsidRPr="002C4E0D">
        <w:rPr>
          <w:rFonts w:ascii="Times New Roman" w:hAnsi="Times New Roman"/>
          <w:sz w:val="16"/>
          <w:szCs w:val="16"/>
        </w:rPr>
        <w:t xml:space="preserve"> на основании ____</w:t>
      </w:r>
      <w:r w:rsidR="001E3331" w:rsidRPr="002C4E0D">
        <w:rPr>
          <w:rFonts w:ascii="Times New Roman" w:hAnsi="Times New Roman"/>
          <w:sz w:val="16"/>
          <w:szCs w:val="16"/>
        </w:rPr>
        <w:t>__</w:t>
      </w:r>
      <w:r w:rsidR="000A4842" w:rsidRPr="002C4E0D">
        <w:rPr>
          <w:rFonts w:ascii="Times New Roman" w:hAnsi="Times New Roman"/>
          <w:sz w:val="16"/>
          <w:szCs w:val="16"/>
        </w:rPr>
        <w:t>___</w:t>
      </w:r>
      <w:r w:rsidR="001E3331" w:rsidRPr="002C4E0D">
        <w:rPr>
          <w:rFonts w:ascii="Times New Roman" w:hAnsi="Times New Roman"/>
          <w:sz w:val="16"/>
          <w:szCs w:val="16"/>
        </w:rPr>
        <w:t>___</w:t>
      </w:r>
      <w:r w:rsidR="00EA5080" w:rsidRPr="002C4E0D">
        <w:rPr>
          <w:rFonts w:ascii="Times New Roman" w:hAnsi="Times New Roman"/>
          <w:sz w:val="16"/>
          <w:szCs w:val="16"/>
        </w:rPr>
        <w:t>_____, с другой стороны, вместе именуемые «Стороны», заключили настоящий договор о нижеследующем:</w:t>
      </w:r>
    </w:p>
    <w:p w14:paraId="2F692A28" w14:textId="77777777" w:rsidR="00EA5080" w:rsidRPr="002C4E0D" w:rsidRDefault="00EA5080" w:rsidP="00CD137F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70831C77" w14:textId="77777777" w:rsidR="00EA5080" w:rsidRPr="002C4E0D" w:rsidRDefault="00986384" w:rsidP="00CD137F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center"/>
        <w:rPr>
          <w:rFonts w:ascii="Times New Roman" w:hAnsi="Times New Roman"/>
          <w:b/>
          <w:sz w:val="16"/>
          <w:szCs w:val="16"/>
        </w:rPr>
      </w:pPr>
      <w:r w:rsidRPr="002C4E0D">
        <w:rPr>
          <w:rFonts w:ascii="Times New Roman" w:hAnsi="Times New Roman"/>
          <w:b/>
          <w:sz w:val="16"/>
          <w:szCs w:val="16"/>
        </w:rPr>
        <w:t>ПРЕДМЕТ ДОГОВОРА</w:t>
      </w:r>
    </w:p>
    <w:p w14:paraId="70E7FC8F" w14:textId="2983F4BD" w:rsidR="00EA5080" w:rsidRDefault="002C4E0D" w:rsidP="00CD137F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2C4E0D">
        <w:rPr>
          <w:rFonts w:ascii="Times New Roman" w:hAnsi="Times New Roman"/>
          <w:sz w:val="16"/>
          <w:szCs w:val="16"/>
        </w:rPr>
        <w:t xml:space="preserve">В соответствии с условиями настоящего Договора, Заявитель для участия в торгах по продаже имущества должника </w:t>
      </w:r>
      <w:r w:rsidR="007C1BD5">
        <w:rPr>
          <w:rFonts w:ascii="Times New Roman" w:hAnsi="Times New Roman"/>
          <w:b/>
          <w:bCs/>
          <w:sz w:val="16"/>
          <w:szCs w:val="16"/>
        </w:rPr>
        <w:t>Кочеткова Дмитрия Валерьевича</w:t>
      </w:r>
      <w:r w:rsidRPr="002C4E0D">
        <w:rPr>
          <w:rFonts w:ascii="Times New Roman" w:hAnsi="Times New Roman"/>
          <w:sz w:val="16"/>
          <w:szCs w:val="16"/>
        </w:rPr>
        <w:t>, указанного в п.</w:t>
      </w:r>
      <w:r w:rsidR="00B26D7D" w:rsidRPr="00B26D7D">
        <w:rPr>
          <w:rFonts w:ascii="Times New Roman" w:hAnsi="Times New Roman"/>
          <w:sz w:val="16"/>
          <w:szCs w:val="16"/>
        </w:rPr>
        <w:t xml:space="preserve"> </w:t>
      </w:r>
      <w:r w:rsidRPr="002C4E0D">
        <w:rPr>
          <w:rFonts w:ascii="Times New Roman" w:hAnsi="Times New Roman"/>
          <w:sz w:val="16"/>
          <w:szCs w:val="16"/>
        </w:rPr>
        <w:t>1.2 настоящего Договора, вносит в порядке, указанном в Разделе 2 настоящего Договора, задаток в размере ________</w:t>
      </w:r>
      <w:r>
        <w:rPr>
          <w:rFonts w:ascii="Times New Roman" w:hAnsi="Times New Roman"/>
          <w:sz w:val="16"/>
          <w:szCs w:val="16"/>
        </w:rPr>
        <w:t>_____________________</w:t>
      </w:r>
      <w:r w:rsidRPr="002C4E0D">
        <w:rPr>
          <w:rFonts w:ascii="Times New Roman" w:hAnsi="Times New Roman"/>
          <w:sz w:val="16"/>
          <w:szCs w:val="16"/>
        </w:rPr>
        <w:t>______ руб.</w:t>
      </w:r>
    </w:p>
    <w:p w14:paraId="0ED0F968" w14:textId="77777777" w:rsidR="002C4E0D" w:rsidRDefault="002C4E0D" w:rsidP="00CD137F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Продаваемое на электронных торга имущество:</w:t>
      </w:r>
    </w:p>
    <w:p w14:paraId="01FCBD36" w14:textId="77777777" w:rsidR="002C4E0D" w:rsidRDefault="002C4E0D" w:rsidP="00CD137F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_____________________________________________________________________________________________________________________________</w:t>
      </w:r>
      <w:r w:rsidR="00E074F6">
        <w:rPr>
          <w:rFonts w:ascii="Times New Roman" w:hAnsi="Times New Roman"/>
          <w:sz w:val="16"/>
          <w:szCs w:val="16"/>
        </w:rPr>
        <w:t>_____</w:t>
      </w:r>
      <w:r>
        <w:rPr>
          <w:rFonts w:ascii="Times New Roman" w:hAnsi="Times New Roman"/>
          <w:sz w:val="16"/>
          <w:szCs w:val="16"/>
        </w:rPr>
        <w:t>____</w:t>
      </w:r>
    </w:p>
    <w:p w14:paraId="57F37D75" w14:textId="77777777" w:rsidR="002C4E0D" w:rsidRPr="002C4E0D" w:rsidRDefault="002C4E0D" w:rsidP="00CD137F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_______________________________________________________________________________________________________________________________</w:t>
      </w:r>
      <w:r w:rsidR="00E074F6">
        <w:rPr>
          <w:rFonts w:ascii="Times New Roman" w:hAnsi="Times New Roman"/>
          <w:sz w:val="16"/>
          <w:szCs w:val="16"/>
        </w:rPr>
        <w:t>_____</w:t>
      </w:r>
      <w:r>
        <w:rPr>
          <w:rFonts w:ascii="Times New Roman" w:hAnsi="Times New Roman"/>
          <w:sz w:val="16"/>
          <w:szCs w:val="16"/>
        </w:rPr>
        <w:t>_.</w:t>
      </w:r>
    </w:p>
    <w:p w14:paraId="3320DE3A" w14:textId="77777777" w:rsidR="002C4E0D" w:rsidRDefault="002C4E0D" w:rsidP="00CD137F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Задаток вносится Заявителе</w:t>
      </w:r>
      <w:r w:rsidR="00F83330">
        <w:rPr>
          <w:rFonts w:ascii="Times New Roman" w:hAnsi="Times New Roman"/>
          <w:sz w:val="16"/>
          <w:szCs w:val="16"/>
        </w:rPr>
        <w:t>м</w:t>
      </w:r>
      <w:r>
        <w:rPr>
          <w:rFonts w:ascii="Times New Roman" w:hAnsi="Times New Roman"/>
          <w:sz w:val="16"/>
          <w:szCs w:val="16"/>
        </w:rPr>
        <w:t xml:space="preserve"> в счёт обеспечения исполнения обязательств по оплате</w:t>
      </w:r>
      <w:r w:rsidR="00AE3C82">
        <w:rPr>
          <w:rFonts w:ascii="Times New Roman" w:hAnsi="Times New Roman"/>
          <w:sz w:val="16"/>
          <w:szCs w:val="16"/>
        </w:rPr>
        <w:t xml:space="preserve"> продаваемого на торгах имущества.</w:t>
      </w:r>
    </w:p>
    <w:p w14:paraId="0EFA370F" w14:textId="77777777" w:rsidR="00AE3C82" w:rsidRPr="002C4E0D" w:rsidRDefault="00AE3C82" w:rsidP="00CD137F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Торги проводятся на электронной торговой площадке, расположенной в сети Интернет по адресу: </w:t>
      </w:r>
      <w:r w:rsidRPr="00AE3C82">
        <w:rPr>
          <w:rFonts w:ascii="Times New Roman" w:hAnsi="Times New Roman"/>
          <w:b/>
          <w:bCs/>
          <w:sz w:val="16"/>
          <w:szCs w:val="16"/>
          <w:u w:val="single"/>
          <w:lang w:val="en-US"/>
        </w:rPr>
        <w:t>www</w:t>
      </w:r>
      <w:r w:rsidRPr="00AE3C82">
        <w:rPr>
          <w:rFonts w:ascii="Times New Roman" w:hAnsi="Times New Roman"/>
          <w:b/>
          <w:bCs/>
          <w:sz w:val="16"/>
          <w:szCs w:val="16"/>
          <w:u w:val="single"/>
        </w:rPr>
        <w:t>.</w:t>
      </w:r>
      <w:r w:rsidRPr="00AE3C82">
        <w:rPr>
          <w:rFonts w:ascii="Times New Roman" w:hAnsi="Times New Roman"/>
          <w:b/>
          <w:bCs/>
          <w:sz w:val="16"/>
          <w:szCs w:val="16"/>
          <w:u w:val="single"/>
          <w:lang w:val="en-US"/>
        </w:rPr>
        <w:t>fabrikant</w:t>
      </w:r>
      <w:r w:rsidRPr="00AE3C82">
        <w:rPr>
          <w:rFonts w:ascii="Times New Roman" w:hAnsi="Times New Roman"/>
          <w:b/>
          <w:bCs/>
          <w:sz w:val="16"/>
          <w:szCs w:val="16"/>
          <w:u w:val="single"/>
        </w:rPr>
        <w:t>.</w:t>
      </w:r>
      <w:r w:rsidRPr="00AE3C82">
        <w:rPr>
          <w:rFonts w:ascii="Times New Roman" w:hAnsi="Times New Roman"/>
          <w:b/>
          <w:bCs/>
          <w:sz w:val="16"/>
          <w:szCs w:val="16"/>
          <w:u w:val="single"/>
          <w:lang w:val="en-US"/>
        </w:rPr>
        <w:t>ru</w:t>
      </w:r>
    </w:p>
    <w:p w14:paraId="301EE1B7" w14:textId="77777777" w:rsidR="00EA5080" w:rsidRPr="002C4E0D" w:rsidRDefault="00EA5080" w:rsidP="00CD137F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2BC5E3DA" w14:textId="77777777" w:rsidR="00EA5080" w:rsidRPr="002C4E0D" w:rsidRDefault="00AE3C82" w:rsidP="00CD137F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ПОРЯДОК ВНЕСЕНИЯ ЗАДАТКА</w:t>
      </w:r>
    </w:p>
    <w:p w14:paraId="61C2E8C7" w14:textId="77777777" w:rsidR="00DD2E2C" w:rsidRDefault="00DD2E2C" w:rsidP="00DD2E2C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Задаток должен быть внесен Заявителем на счёт оператора электронной площадки (далее – Оператора ЭТП) и заблокирован участником для участия в торгах до даты окончания приема заявок / этапа приема заявок.</w:t>
      </w:r>
    </w:p>
    <w:p w14:paraId="0D68F82E" w14:textId="77777777" w:rsidR="00DD2E2C" w:rsidRDefault="00DD2E2C" w:rsidP="00DD2E2C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Реквизиты счета Оператора ЭТП, предназначенного для перечисления сумм задатков:</w:t>
      </w:r>
    </w:p>
    <w:p w14:paraId="0F05C70B" w14:textId="77777777" w:rsidR="00DD2E2C" w:rsidRPr="00AE3C82" w:rsidRDefault="00DD2E2C" w:rsidP="00DD2E2C">
      <w:pPr>
        <w:pStyle w:val="a3"/>
        <w:tabs>
          <w:tab w:val="left" w:pos="426"/>
        </w:tabs>
        <w:spacing w:after="0" w:line="240" w:lineRule="auto"/>
        <w:ind w:left="708"/>
        <w:jc w:val="both"/>
        <w:rPr>
          <w:rFonts w:ascii="Times New Roman" w:hAnsi="Times New Roman"/>
          <w:sz w:val="16"/>
          <w:szCs w:val="16"/>
        </w:rPr>
      </w:pPr>
      <w:r w:rsidRPr="00AE3C82">
        <w:rPr>
          <w:rFonts w:ascii="Times New Roman" w:hAnsi="Times New Roman"/>
          <w:sz w:val="16"/>
          <w:szCs w:val="16"/>
        </w:rPr>
        <w:t xml:space="preserve">Наименование получателя: </w:t>
      </w:r>
      <w:r w:rsidR="00D341B6">
        <w:rPr>
          <w:rFonts w:ascii="Times New Roman" w:hAnsi="Times New Roman"/>
          <w:sz w:val="16"/>
          <w:szCs w:val="16"/>
        </w:rPr>
        <w:t>АО «ЭТС»</w:t>
      </w:r>
    </w:p>
    <w:p w14:paraId="6BB1ABAA" w14:textId="77777777" w:rsidR="00DD2E2C" w:rsidRPr="00AE3C82" w:rsidRDefault="00DD2E2C" w:rsidP="00DD2E2C">
      <w:pPr>
        <w:pStyle w:val="a3"/>
        <w:tabs>
          <w:tab w:val="left" w:pos="426"/>
        </w:tabs>
        <w:spacing w:after="0" w:line="240" w:lineRule="auto"/>
        <w:ind w:left="708"/>
        <w:jc w:val="both"/>
        <w:rPr>
          <w:rFonts w:ascii="Times New Roman" w:hAnsi="Times New Roman"/>
          <w:sz w:val="16"/>
          <w:szCs w:val="16"/>
        </w:rPr>
      </w:pPr>
      <w:r w:rsidRPr="00AE3C82">
        <w:rPr>
          <w:rFonts w:ascii="Times New Roman" w:hAnsi="Times New Roman"/>
          <w:sz w:val="16"/>
          <w:szCs w:val="16"/>
        </w:rPr>
        <w:t xml:space="preserve">ИНН получателя: </w:t>
      </w:r>
      <w:r w:rsidR="00D341B6">
        <w:rPr>
          <w:rFonts w:ascii="Times New Roman" w:hAnsi="Times New Roman"/>
          <w:sz w:val="16"/>
          <w:szCs w:val="16"/>
        </w:rPr>
        <w:t>7703668940</w:t>
      </w:r>
    </w:p>
    <w:p w14:paraId="1A137B37" w14:textId="77777777" w:rsidR="00DD2E2C" w:rsidRPr="00AE3C82" w:rsidRDefault="00DD2E2C" w:rsidP="00DD2E2C">
      <w:pPr>
        <w:pStyle w:val="a3"/>
        <w:tabs>
          <w:tab w:val="left" w:pos="426"/>
        </w:tabs>
        <w:spacing w:after="0" w:line="240" w:lineRule="auto"/>
        <w:ind w:left="708"/>
        <w:jc w:val="both"/>
        <w:rPr>
          <w:rFonts w:ascii="Times New Roman" w:hAnsi="Times New Roman"/>
          <w:sz w:val="16"/>
          <w:szCs w:val="16"/>
        </w:rPr>
      </w:pPr>
      <w:r w:rsidRPr="00AE3C82">
        <w:rPr>
          <w:rFonts w:ascii="Times New Roman" w:hAnsi="Times New Roman"/>
          <w:sz w:val="16"/>
          <w:szCs w:val="16"/>
        </w:rPr>
        <w:t>КПП получателя: 770301001</w:t>
      </w:r>
    </w:p>
    <w:p w14:paraId="786ABA61" w14:textId="77777777" w:rsidR="00DD2E2C" w:rsidRPr="00AE3C82" w:rsidRDefault="00DD2E2C" w:rsidP="00DD2E2C">
      <w:pPr>
        <w:pStyle w:val="a3"/>
        <w:tabs>
          <w:tab w:val="left" w:pos="426"/>
        </w:tabs>
        <w:spacing w:after="0" w:line="240" w:lineRule="auto"/>
        <w:ind w:left="708"/>
        <w:jc w:val="both"/>
        <w:rPr>
          <w:rFonts w:ascii="Times New Roman" w:hAnsi="Times New Roman"/>
          <w:sz w:val="16"/>
          <w:szCs w:val="16"/>
        </w:rPr>
      </w:pPr>
      <w:r w:rsidRPr="00AE3C82">
        <w:rPr>
          <w:rFonts w:ascii="Times New Roman" w:hAnsi="Times New Roman"/>
          <w:sz w:val="16"/>
          <w:szCs w:val="16"/>
        </w:rPr>
        <w:t>Наименование банка получателя: АО «АЛЬФА-БАНК» г. Москва</w:t>
      </w:r>
    </w:p>
    <w:p w14:paraId="317D0D6E" w14:textId="77777777" w:rsidR="00DD2E2C" w:rsidRPr="00AE3C82" w:rsidRDefault="00DD2E2C" w:rsidP="00DD2E2C">
      <w:pPr>
        <w:pStyle w:val="a3"/>
        <w:tabs>
          <w:tab w:val="left" w:pos="426"/>
        </w:tabs>
        <w:spacing w:after="0" w:line="240" w:lineRule="auto"/>
        <w:ind w:left="708"/>
        <w:jc w:val="both"/>
        <w:rPr>
          <w:rFonts w:ascii="Times New Roman" w:hAnsi="Times New Roman"/>
          <w:sz w:val="16"/>
          <w:szCs w:val="16"/>
        </w:rPr>
      </w:pPr>
      <w:r w:rsidRPr="00AE3C82">
        <w:rPr>
          <w:rFonts w:ascii="Times New Roman" w:hAnsi="Times New Roman"/>
          <w:sz w:val="16"/>
          <w:szCs w:val="16"/>
        </w:rPr>
        <w:t>БИК: 044525593</w:t>
      </w:r>
    </w:p>
    <w:p w14:paraId="257907E9" w14:textId="77777777" w:rsidR="00DD2E2C" w:rsidRPr="00AE3C82" w:rsidRDefault="00DD2E2C" w:rsidP="00DD2E2C">
      <w:pPr>
        <w:pStyle w:val="a3"/>
        <w:tabs>
          <w:tab w:val="left" w:pos="426"/>
        </w:tabs>
        <w:spacing w:after="0" w:line="240" w:lineRule="auto"/>
        <w:ind w:left="708"/>
        <w:jc w:val="both"/>
        <w:rPr>
          <w:rFonts w:ascii="Times New Roman" w:hAnsi="Times New Roman"/>
          <w:sz w:val="16"/>
          <w:szCs w:val="16"/>
        </w:rPr>
      </w:pPr>
      <w:r w:rsidRPr="00AE3C82">
        <w:rPr>
          <w:rFonts w:ascii="Times New Roman" w:hAnsi="Times New Roman"/>
          <w:sz w:val="16"/>
          <w:szCs w:val="16"/>
        </w:rPr>
        <w:t xml:space="preserve">Расчетный счет: </w:t>
      </w:r>
      <w:r w:rsidR="00D341B6">
        <w:rPr>
          <w:rFonts w:ascii="Times New Roman" w:hAnsi="Times New Roman"/>
          <w:sz w:val="16"/>
          <w:szCs w:val="16"/>
        </w:rPr>
        <w:t>40702810301400020601</w:t>
      </w:r>
    </w:p>
    <w:p w14:paraId="2F312C0B" w14:textId="77777777" w:rsidR="00DD2E2C" w:rsidRPr="00AE3C82" w:rsidRDefault="00DD2E2C" w:rsidP="00DD2E2C">
      <w:pPr>
        <w:pStyle w:val="a3"/>
        <w:tabs>
          <w:tab w:val="left" w:pos="426"/>
        </w:tabs>
        <w:spacing w:after="0" w:line="240" w:lineRule="auto"/>
        <w:ind w:left="708"/>
        <w:jc w:val="both"/>
        <w:rPr>
          <w:rFonts w:ascii="Times New Roman" w:hAnsi="Times New Roman"/>
          <w:sz w:val="16"/>
          <w:szCs w:val="16"/>
        </w:rPr>
      </w:pPr>
      <w:r w:rsidRPr="00AE3C82">
        <w:rPr>
          <w:rFonts w:ascii="Times New Roman" w:hAnsi="Times New Roman"/>
          <w:sz w:val="16"/>
          <w:szCs w:val="16"/>
        </w:rPr>
        <w:t>Корреспондентский счет: 30101810200000000593</w:t>
      </w:r>
    </w:p>
    <w:p w14:paraId="0C7376E5" w14:textId="77777777" w:rsidR="00DD2E2C" w:rsidRPr="00AE3C82" w:rsidRDefault="00DD2E2C" w:rsidP="00DD2E2C">
      <w:pPr>
        <w:pStyle w:val="a3"/>
        <w:tabs>
          <w:tab w:val="left" w:pos="426"/>
        </w:tabs>
        <w:spacing w:after="0" w:line="240" w:lineRule="auto"/>
        <w:ind w:left="708"/>
        <w:jc w:val="both"/>
        <w:rPr>
          <w:rFonts w:ascii="Times New Roman" w:hAnsi="Times New Roman"/>
          <w:sz w:val="16"/>
          <w:szCs w:val="16"/>
        </w:rPr>
      </w:pPr>
      <w:r w:rsidRPr="00AE3C82">
        <w:rPr>
          <w:rFonts w:ascii="Times New Roman" w:hAnsi="Times New Roman"/>
          <w:sz w:val="16"/>
          <w:szCs w:val="16"/>
        </w:rPr>
        <w:t>Назначение платежа: «Пополнение лицевого счета № _____________ по заявке № _____________, без НДС</w:t>
      </w:r>
    </w:p>
    <w:p w14:paraId="44A4DAF3" w14:textId="77777777" w:rsidR="00DD2E2C" w:rsidRDefault="00DD2E2C" w:rsidP="00DD2E2C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Порядок внесения, блокирования и возврата задатка для участия в торгах, а также отношения, возникающие между Заявителем и Оператором ЭТП, указаны в соответствующем Регламенте электронной площадки, размещенной в сети Интернет по адресу: </w:t>
      </w:r>
      <w:hyperlink r:id="rId5" w:history="1">
        <w:r w:rsidRPr="00CD137F">
          <w:rPr>
            <w:rStyle w:val="a4"/>
            <w:rFonts w:ascii="Times New Roman" w:hAnsi="Times New Roman"/>
            <w:color w:val="auto"/>
            <w:sz w:val="16"/>
            <w:szCs w:val="16"/>
          </w:rPr>
          <w:t>https://www.fabrikant.ru/rules/common?category-id=1715</w:t>
        </w:r>
      </w:hyperlink>
      <w:r>
        <w:rPr>
          <w:rFonts w:ascii="Times New Roman" w:hAnsi="Times New Roman"/>
          <w:sz w:val="16"/>
          <w:szCs w:val="16"/>
        </w:rPr>
        <w:t xml:space="preserve"> (далее – Регламент).</w:t>
      </w:r>
    </w:p>
    <w:p w14:paraId="0370791E" w14:textId="77777777" w:rsidR="00DD2E2C" w:rsidRDefault="00DD2E2C" w:rsidP="00DD2E2C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В случае невнесения суммы задатка в установленный срок либо невыполнения действия по блокированию суммы задатка на сайте Оператора ЭТП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0CE32967" w14:textId="77777777" w:rsidR="00DD2E2C" w:rsidRPr="002C4E0D" w:rsidRDefault="00DD2E2C" w:rsidP="00DD2E2C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На денежные средства, перечисленные в соответствии с настоящим Договором, проценты не начисляются.</w:t>
      </w:r>
    </w:p>
    <w:p w14:paraId="01B7FC0F" w14:textId="77777777" w:rsidR="00EA5080" w:rsidRPr="002C4E0D" w:rsidRDefault="00EA5080" w:rsidP="00CD137F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0A4D824D" w14:textId="77777777" w:rsidR="00EA5080" w:rsidRPr="002C4E0D" w:rsidRDefault="00CD137F" w:rsidP="00CD137F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ПОРЯДОК ВОЗВРАТА И УДЕРЖАНИЯ ЗАДАТКА</w:t>
      </w:r>
    </w:p>
    <w:p w14:paraId="5A8C75F3" w14:textId="77777777" w:rsidR="00EA5080" w:rsidRDefault="00CD137F" w:rsidP="00CD137F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В случае если отсутствуют основания для перечисления суммы задатка Организатору торгов (продавцу), такая сумма задатка разблокируется </w:t>
      </w:r>
      <w:r w:rsidR="00B26D7D">
        <w:rPr>
          <w:rFonts w:ascii="Times New Roman" w:hAnsi="Times New Roman"/>
          <w:sz w:val="16"/>
          <w:szCs w:val="16"/>
        </w:rPr>
        <w:t>Заявителю</w:t>
      </w:r>
      <w:r>
        <w:rPr>
          <w:rFonts w:ascii="Times New Roman" w:hAnsi="Times New Roman"/>
          <w:sz w:val="16"/>
          <w:szCs w:val="16"/>
        </w:rPr>
        <w:t>.</w:t>
      </w:r>
    </w:p>
    <w:p w14:paraId="5995E207" w14:textId="77777777" w:rsidR="00CD137F" w:rsidRDefault="00CD137F" w:rsidP="00CD137F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Сумма задатка, </w:t>
      </w:r>
      <w:r w:rsidR="00B26D7D">
        <w:rPr>
          <w:rFonts w:ascii="Times New Roman" w:hAnsi="Times New Roman"/>
          <w:sz w:val="16"/>
          <w:szCs w:val="16"/>
        </w:rPr>
        <w:t xml:space="preserve">внесенная </w:t>
      </w:r>
      <w:r>
        <w:rPr>
          <w:rFonts w:ascii="Times New Roman" w:hAnsi="Times New Roman"/>
          <w:sz w:val="16"/>
          <w:szCs w:val="16"/>
        </w:rPr>
        <w:t xml:space="preserve">Заявителем на </w:t>
      </w:r>
      <w:r w:rsidR="00B26D7D">
        <w:rPr>
          <w:rFonts w:ascii="Times New Roman" w:hAnsi="Times New Roman"/>
          <w:sz w:val="16"/>
          <w:szCs w:val="16"/>
        </w:rPr>
        <w:t xml:space="preserve">специальный банковский счет должника, возвращается </w:t>
      </w:r>
      <w:r w:rsidR="00244D00">
        <w:rPr>
          <w:rFonts w:ascii="Times New Roman" w:hAnsi="Times New Roman"/>
          <w:sz w:val="16"/>
          <w:szCs w:val="16"/>
        </w:rPr>
        <w:t>З</w:t>
      </w:r>
      <w:r w:rsidR="00B26D7D">
        <w:rPr>
          <w:rFonts w:ascii="Times New Roman" w:hAnsi="Times New Roman"/>
          <w:sz w:val="16"/>
          <w:szCs w:val="16"/>
        </w:rPr>
        <w:t xml:space="preserve">аявителю при </w:t>
      </w:r>
      <w:r>
        <w:rPr>
          <w:rFonts w:ascii="Times New Roman" w:hAnsi="Times New Roman"/>
          <w:sz w:val="16"/>
          <w:szCs w:val="16"/>
        </w:rPr>
        <w:t>наступлении любого из следующих пунктов:</w:t>
      </w:r>
    </w:p>
    <w:p w14:paraId="660D13A3" w14:textId="77777777" w:rsidR="00CD137F" w:rsidRDefault="00CD137F" w:rsidP="00CD137F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Размещение на ЭТП Протокола об отказе Заявителю к участию в торгах:</w:t>
      </w:r>
    </w:p>
    <w:p w14:paraId="1EB7400A" w14:textId="77777777" w:rsidR="00CD137F" w:rsidRDefault="00CD137F" w:rsidP="00CD137F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Размещение на ЭТП Протокола об отмене торгов Организатором;</w:t>
      </w:r>
    </w:p>
    <w:p w14:paraId="772081B7" w14:textId="77777777" w:rsidR="00CD137F" w:rsidRDefault="00CD137F" w:rsidP="00CD137F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Размещение на ЭТП Протокола об отказе от торгов по решению залогового кредитора;</w:t>
      </w:r>
    </w:p>
    <w:p w14:paraId="351D51A0" w14:textId="77777777" w:rsidR="00CD137F" w:rsidRDefault="00CD137F" w:rsidP="00CD137F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Размещение на ЭТП Протокола о признании победителем торгов другого участника;</w:t>
      </w:r>
    </w:p>
    <w:p w14:paraId="40D1429D" w14:textId="77777777" w:rsidR="00CD137F" w:rsidRDefault="00CD137F" w:rsidP="00CD137F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Размещение на ЭТП Протокола о признании торгов несостоявшимися (в том числе, в случае допуска к торгам единственного участника).</w:t>
      </w:r>
    </w:p>
    <w:p w14:paraId="36F5528F" w14:textId="77777777" w:rsidR="00CD137F" w:rsidRDefault="00CD137F" w:rsidP="00CD137F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Сумма задатка не возвращается Заявителю (участнику торгов) в случаях:</w:t>
      </w:r>
      <w:r w:rsidR="00E074F6">
        <w:rPr>
          <w:rFonts w:ascii="Times New Roman" w:hAnsi="Times New Roman"/>
          <w:sz w:val="16"/>
          <w:szCs w:val="16"/>
        </w:rPr>
        <w:t xml:space="preserve"> уклонения Заявителя, признанного Победителем торгов, от заключения договора купли-продажи имущества в установленном порядке, в сроки и на условиях, указанных в проекте договора купли-продажи и в извещении, а также в случае неперечисления Заявителем, признанным Победителем торгов, денежных средств по заключенному договору купли-продажи имущества в оплату имущества в установленной сумме и сроки.</w:t>
      </w:r>
    </w:p>
    <w:p w14:paraId="7C6D0366" w14:textId="77777777" w:rsidR="00E074F6" w:rsidRDefault="00E074F6" w:rsidP="00CD137F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В случае если Заявитель признан победителем торгов, задаток Заявителю не возвращается, а </w:t>
      </w:r>
      <w:r w:rsidR="00B26D7D">
        <w:rPr>
          <w:rFonts w:ascii="Times New Roman" w:hAnsi="Times New Roman"/>
          <w:sz w:val="16"/>
          <w:szCs w:val="16"/>
        </w:rPr>
        <w:t xml:space="preserve">засчитывается </w:t>
      </w:r>
      <w:r>
        <w:rPr>
          <w:rFonts w:ascii="Times New Roman" w:hAnsi="Times New Roman"/>
          <w:sz w:val="16"/>
          <w:szCs w:val="16"/>
        </w:rPr>
        <w:t>Организатор</w:t>
      </w:r>
      <w:r w:rsidR="00B26D7D">
        <w:rPr>
          <w:rFonts w:ascii="Times New Roman" w:hAnsi="Times New Roman"/>
          <w:sz w:val="16"/>
          <w:szCs w:val="16"/>
        </w:rPr>
        <w:t>ом</w:t>
      </w:r>
      <w:r>
        <w:rPr>
          <w:rFonts w:ascii="Times New Roman" w:hAnsi="Times New Roman"/>
          <w:sz w:val="16"/>
          <w:szCs w:val="16"/>
        </w:rPr>
        <w:t xml:space="preserve"> торгов (продавц</w:t>
      </w:r>
      <w:r w:rsidR="00B26D7D">
        <w:rPr>
          <w:rFonts w:ascii="Times New Roman" w:hAnsi="Times New Roman"/>
          <w:sz w:val="16"/>
          <w:szCs w:val="16"/>
        </w:rPr>
        <w:t>ом</w:t>
      </w:r>
      <w:r>
        <w:rPr>
          <w:rFonts w:ascii="Times New Roman" w:hAnsi="Times New Roman"/>
          <w:sz w:val="16"/>
          <w:szCs w:val="16"/>
        </w:rPr>
        <w:t>), в счет оплаты приобретаемого на торгах имущества.</w:t>
      </w:r>
    </w:p>
    <w:p w14:paraId="7D285CE2" w14:textId="77777777" w:rsidR="00B26D7D" w:rsidRPr="002C4E0D" w:rsidRDefault="00244D00" w:rsidP="00CD137F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Задаток возвращается Заявителю в течение 5 (Пяти) рабочих дней с даты подписания Организаторов торгов Протокола о результатах проведения торгов, либо иного Протокола при наступлении в случаях, указанных в п. 3.2. настоящего Договора.</w:t>
      </w:r>
    </w:p>
    <w:p w14:paraId="10803B79" w14:textId="77777777" w:rsidR="00EA5080" w:rsidRPr="002C4E0D" w:rsidRDefault="00EA5080" w:rsidP="00CD137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14:paraId="22763DB1" w14:textId="77777777" w:rsidR="00EA5080" w:rsidRPr="002C4E0D" w:rsidRDefault="00E074F6" w:rsidP="00CD137F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СРОК ДЕЙСТВИЯ НАСТОЯЩЕГО ДОГОВОРА</w:t>
      </w:r>
    </w:p>
    <w:p w14:paraId="2D2973A3" w14:textId="77777777" w:rsidR="00EA5080" w:rsidRDefault="00E074F6" w:rsidP="00E074F6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Настоящий Договор вступает в силу с момента подписания его электронной подписью Заявителя и подачи его в составе заявки, либо с момента блокирования суммы денежных средств в качестве задатка для участия в торгах по продаже имущества, указанного 1.1. настоящего Договора, на лицевом счете Заявителя, в соответствии с Регламентом электронной площадки, указанным в п. 2.3. настоящего Договора.</w:t>
      </w:r>
    </w:p>
    <w:p w14:paraId="2A4600DE" w14:textId="77777777" w:rsidR="00E074F6" w:rsidRDefault="00E074F6" w:rsidP="00E074F6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Настоящий Договор прекращает свое действия после исполнения Сторонами своих обязательств по нему.</w:t>
      </w:r>
    </w:p>
    <w:p w14:paraId="5A9C1785" w14:textId="77777777" w:rsidR="00E074F6" w:rsidRDefault="00E074F6" w:rsidP="00E074F6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Все возможные споры и разногласия, связанные с исполнение настоящего Договора, будут разрешаться Сторонами путем переговоров. В случае невозможности разрешения споров и разногласий путем переговоров они разрешаются в соответствии с действующим законодательством Российской Федерации.</w:t>
      </w:r>
    </w:p>
    <w:p w14:paraId="313F1F1C" w14:textId="77777777" w:rsidR="00E074F6" w:rsidRPr="002C4E0D" w:rsidRDefault="00E074F6" w:rsidP="00E074F6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Настоящий Договор составлен в двух </w:t>
      </w:r>
      <w:r w:rsidR="00194C69">
        <w:rPr>
          <w:rFonts w:ascii="Times New Roman" w:hAnsi="Times New Roman"/>
          <w:sz w:val="16"/>
          <w:szCs w:val="16"/>
        </w:rPr>
        <w:t>экземплярах,</w:t>
      </w:r>
      <w:r>
        <w:rPr>
          <w:rFonts w:ascii="Times New Roman" w:hAnsi="Times New Roman"/>
          <w:sz w:val="16"/>
          <w:szCs w:val="16"/>
        </w:rPr>
        <w:t xml:space="preserve"> имеющих одинаковую юридическую силу, по одному для каждой из Сторон. </w:t>
      </w:r>
    </w:p>
    <w:p w14:paraId="5D994E2F" w14:textId="77777777" w:rsidR="00EA5080" w:rsidRPr="002C4E0D" w:rsidRDefault="00EA5080" w:rsidP="00CD137F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16"/>
          <w:szCs w:val="16"/>
        </w:rPr>
      </w:pPr>
    </w:p>
    <w:p w14:paraId="5D59592F" w14:textId="77777777" w:rsidR="00EA5080" w:rsidRDefault="00C12A64" w:rsidP="00CD137F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16"/>
          <w:szCs w:val="16"/>
        </w:rPr>
      </w:pPr>
      <w:r w:rsidRPr="002C4E0D">
        <w:rPr>
          <w:rFonts w:ascii="Times New Roman" w:hAnsi="Times New Roman"/>
          <w:b/>
          <w:sz w:val="16"/>
          <w:szCs w:val="16"/>
        </w:rPr>
        <w:t>РЕКВИЗИТЫ СТОРО</w:t>
      </w:r>
      <w:r w:rsidR="00E074F6">
        <w:rPr>
          <w:rFonts w:ascii="Times New Roman" w:hAnsi="Times New Roman"/>
          <w:b/>
          <w:sz w:val="16"/>
          <w:szCs w:val="16"/>
        </w:rPr>
        <w:t>Н</w:t>
      </w:r>
    </w:p>
    <w:tbl>
      <w:tblPr>
        <w:tblW w:w="10773" w:type="dxa"/>
        <w:tblInd w:w="108" w:type="dxa"/>
        <w:tblLook w:val="04A0" w:firstRow="1" w:lastRow="0" w:firstColumn="1" w:lastColumn="0" w:noHBand="0" w:noVBand="1"/>
      </w:tblPr>
      <w:tblGrid>
        <w:gridCol w:w="2835"/>
        <w:gridCol w:w="7938"/>
      </w:tblGrid>
      <w:tr w:rsidR="006602DA" w:rsidRPr="006602DA" w14:paraId="0F17AC6E" w14:textId="77777777" w:rsidTr="00194C69">
        <w:tc>
          <w:tcPr>
            <w:tcW w:w="10773" w:type="dxa"/>
            <w:gridSpan w:val="2"/>
          </w:tcPr>
          <w:p w14:paraId="47BF406F" w14:textId="77777777" w:rsidR="006602DA" w:rsidRPr="006602DA" w:rsidRDefault="00660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16"/>
                <w:szCs w:val="16"/>
                <w:u w:val="single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u w:val="single"/>
              </w:rPr>
              <w:t>Организатор торгов</w:t>
            </w:r>
          </w:p>
        </w:tc>
      </w:tr>
      <w:tr w:rsidR="006602DA" w:rsidRPr="006602DA" w14:paraId="06A8EDD8" w14:textId="77777777" w:rsidTr="00194C69">
        <w:tc>
          <w:tcPr>
            <w:tcW w:w="10773" w:type="dxa"/>
            <w:gridSpan w:val="2"/>
          </w:tcPr>
          <w:p w14:paraId="1A3EC417" w14:textId="77777777" w:rsidR="006602DA" w:rsidRDefault="006602DA" w:rsidP="006602DA">
            <w:pPr>
              <w:pStyle w:val="a3"/>
              <w:spacing w:after="0" w:line="240" w:lineRule="auto"/>
              <w:ind w:left="0" w:right="-101"/>
              <w:rPr>
                <w:rFonts w:ascii="Times New Roman" w:hAnsi="Times New Roman"/>
                <w:b/>
                <w:sz w:val="16"/>
                <w:szCs w:val="16"/>
              </w:rPr>
            </w:pPr>
            <w:r w:rsidRPr="006602DA">
              <w:rPr>
                <w:rFonts w:ascii="Times New Roman" w:hAnsi="Times New Roman"/>
                <w:b/>
                <w:sz w:val="16"/>
                <w:szCs w:val="16"/>
              </w:rPr>
              <w:t>Арбитражный управляющий Кузнецов Роман Владимирович</w:t>
            </w:r>
          </w:p>
          <w:p w14:paraId="74F56ECF" w14:textId="77777777" w:rsidR="006602DA" w:rsidRPr="006602DA" w:rsidRDefault="006602DA" w:rsidP="006602DA">
            <w:pPr>
              <w:pStyle w:val="a3"/>
              <w:spacing w:after="0" w:line="240" w:lineRule="auto"/>
              <w:ind w:left="0" w:right="-101"/>
              <w:rPr>
                <w:rFonts w:ascii="Times New Roman" w:hAnsi="Times New Roman"/>
                <w:bCs/>
                <w:sz w:val="16"/>
                <w:szCs w:val="16"/>
              </w:rPr>
            </w:pPr>
            <w:r w:rsidRPr="006602DA">
              <w:rPr>
                <w:rFonts w:ascii="Times New Roman" w:hAnsi="Times New Roman"/>
                <w:sz w:val="16"/>
                <w:szCs w:val="16"/>
              </w:rPr>
              <w:t>ИНН 026824861121, СНИЛС 102-921-569-26), член Ассоциация саморегулируемая организация "Объединение арбитражных управляющих "Лидер" (ИНН 7714402935, ОГРН 1147799010380, адрес: 129626, г. Москва, проспект Мира, дом 104, 6 этаж)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, тел. +7 (985) 846 32 17,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6602DA">
              <w:rPr>
                <w:rFonts w:ascii="Times New Roman" w:hAnsi="Times New Roman"/>
                <w:sz w:val="16"/>
                <w:szCs w:val="16"/>
              </w:rPr>
              <w:t>-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arbitr</w:t>
            </w:r>
            <w:r w:rsidRPr="006602DA">
              <w:rPr>
                <w:rFonts w:ascii="Times New Roman" w:hAnsi="Times New Roman"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roman</w:t>
            </w:r>
            <w:r w:rsidRPr="006602DA">
              <w:rPr>
                <w:rFonts w:ascii="Times New Roman" w:hAnsi="Times New Roman"/>
                <w:sz w:val="16"/>
                <w:szCs w:val="16"/>
              </w:rPr>
              <w:t>@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gmail</w:t>
            </w:r>
            <w:r w:rsidRPr="006602DA">
              <w:rPr>
                <w:rFonts w:ascii="Times New Roman" w:hAnsi="Times New Roman"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com</w:t>
            </w:r>
          </w:p>
        </w:tc>
      </w:tr>
      <w:tr w:rsidR="006602DA" w:rsidRPr="006602DA" w14:paraId="6F2D1D88" w14:textId="77777777" w:rsidTr="00194C69">
        <w:tc>
          <w:tcPr>
            <w:tcW w:w="10773" w:type="dxa"/>
            <w:gridSpan w:val="2"/>
          </w:tcPr>
          <w:p w14:paraId="19B92780" w14:textId="77777777" w:rsidR="006602DA" w:rsidRPr="006602DA" w:rsidRDefault="006602DA" w:rsidP="00660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6602DA" w:rsidRPr="006602DA" w14:paraId="7723E929" w14:textId="77777777" w:rsidTr="00194C69">
        <w:tc>
          <w:tcPr>
            <w:tcW w:w="2835" w:type="dxa"/>
            <w:tcBorders>
              <w:bottom w:val="single" w:sz="4" w:space="0" w:color="auto"/>
            </w:tcBorders>
          </w:tcPr>
          <w:p w14:paraId="30D2E7EA" w14:textId="77777777" w:rsidR="006602DA" w:rsidRPr="006602DA" w:rsidRDefault="00660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tcBorders>
              <w:bottom w:val="single" w:sz="4" w:space="0" w:color="auto"/>
            </w:tcBorders>
          </w:tcPr>
          <w:p w14:paraId="2617B914" w14:textId="77777777" w:rsidR="006602DA" w:rsidRPr="006602DA" w:rsidRDefault="00660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6602DA">
              <w:rPr>
                <w:rFonts w:ascii="Times New Roman" w:hAnsi="Times New Roman"/>
                <w:bCs/>
                <w:sz w:val="16"/>
                <w:szCs w:val="16"/>
              </w:rPr>
              <w:t>Кузнецов Роман Владимирович</w:t>
            </w:r>
          </w:p>
        </w:tc>
      </w:tr>
      <w:tr w:rsidR="006602DA" w:rsidRPr="006602DA" w14:paraId="69D858B7" w14:textId="77777777" w:rsidTr="00194C69">
        <w:tc>
          <w:tcPr>
            <w:tcW w:w="10773" w:type="dxa"/>
            <w:gridSpan w:val="2"/>
            <w:tcBorders>
              <w:top w:val="single" w:sz="4" w:space="0" w:color="auto"/>
            </w:tcBorders>
          </w:tcPr>
          <w:p w14:paraId="37B4D33D" w14:textId="77777777" w:rsidR="007522D2" w:rsidRDefault="007522D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16"/>
                <w:szCs w:val="16"/>
                <w:u w:val="single"/>
                <w:lang w:val="en-US"/>
              </w:rPr>
            </w:pPr>
          </w:p>
          <w:p w14:paraId="2F18A30D" w14:textId="77777777" w:rsidR="007522D2" w:rsidRDefault="007522D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16"/>
                <w:szCs w:val="16"/>
                <w:u w:val="single"/>
                <w:lang w:val="en-US"/>
              </w:rPr>
            </w:pPr>
          </w:p>
          <w:p w14:paraId="5F340608" w14:textId="77777777" w:rsidR="006602DA" w:rsidRPr="006602DA" w:rsidRDefault="00194C6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16"/>
                <w:szCs w:val="16"/>
                <w:u w:val="single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u w:val="single"/>
              </w:rPr>
              <w:t>Заявитель</w:t>
            </w:r>
          </w:p>
        </w:tc>
      </w:tr>
      <w:tr w:rsidR="006602DA" w:rsidRPr="006602DA" w14:paraId="042FA13C" w14:textId="77777777" w:rsidTr="00194C69">
        <w:tc>
          <w:tcPr>
            <w:tcW w:w="10773" w:type="dxa"/>
            <w:gridSpan w:val="2"/>
          </w:tcPr>
          <w:p w14:paraId="2BD04F54" w14:textId="77777777" w:rsidR="006602DA" w:rsidRPr="00194C69" w:rsidRDefault="00194C69">
            <w:pPr>
              <w:pStyle w:val="a3"/>
              <w:spacing w:after="0" w:line="240" w:lineRule="auto"/>
              <w:ind w:left="0" w:right="-101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____________________________________________________________________________________________________________________________________</w:t>
            </w:r>
          </w:p>
          <w:p w14:paraId="7180241A" w14:textId="77777777" w:rsidR="006602DA" w:rsidRDefault="00194C69">
            <w:pPr>
              <w:pStyle w:val="a3"/>
              <w:spacing w:after="0" w:line="240" w:lineRule="auto"/>
              <w:ind w:left="0" w:right="-101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____________________________________________________________________________________________________________________________________</w:t>
            </w:r>
            <w:r w:rsidR="006602DA" w:rsidRPr="006602D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____________________________________________________________________________________________________________________________________</w:t>
            </w:r>
          </w:p>
          <w:p w14:paraId="5BF5EA70" w14:textId="77777777" w:rsidR="006602DA" w:rsidRPr="006602DA" w:rsidRDefault="00194C69" w:rsidP="00DD2E2C">
            <w:pPr>
              <w:pStyle w:val="a3"/>
              <w:spacing w:after="0" w:line="240" w:lineRule="auto"/>
              <w:ind w:left="0" w:right="-101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____________________________________________________________________________________________________________________________________</w:t>
            </w:r>
          </w:p>
        </w:tc>
      </w:tr>
      <w:bookmarkEnd w:id="1"/>
    </w:tbl>
    <w:p w14:paraId="32492668" w14:textId="77777777" w:rsidR="006602DA" w:rsidRDefault="006602DA" w:rsidP="00DD2E2C">
      <w:pPr>
        <w:pStyle w:val="a3"/>
        <w:spacing w:after="0" w:line="240" w:lineRule="auto"/>
        <w:ind w:left="0"/>
        <w:rPr>
          <w:rFonts w:ascii="Times New Roman" w:hAnsi="Times New Roman"/>
          <w:b/>
          <w:sz w:val="16"/>
          <w:szCs w:val="16"/>
        </w:rPr>
      </w:pPr>
    </w:p>
    <w:sectPr w:rsidR="006602DA" w:rsidSect="00380C92">
      <w:type w:val="continuous"/>
      <w:pgSz w:w="11906" w:h="16838"/>
      <w:pgMar w:top="142" w:right="424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E749ED"/>
    <w:multiLevelType w:val="hybridMultilevel"/>
    <w:tmpl w:val="A948E3C4"/>
    <w:lvl w:ilvl="0" w:tplc="0419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B08576B"/>
    <w:multiLevelType w:val="multilevel"/>
    <w:tmpl w:val="80F810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46016526">
    <w:abstractNumId w:val="1"/>
  </w:num>
  <w:num w:numId="2" w16cid:durableId="1797874755">
    <w:abstractNumId w:val="2"/>
  </w:num>
  <w:num w:numId="3" w16cid:durableId="824667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7269"/>
    <w:rsid w:val="00061BCA"/>
    <w:rsid w:val="0007403E"/>
    <w:rsid w:val="00081981"/>
    <w:rsid w:val="00083B25"/>
    <w:rsid w:val="00096694"/>
    <w:rsid w:val="000A4842"/>
    <w:rsid w:val="000C23AA"/>
    <w:rsid w:val="000F6F15"/>
    <w:rsid w:val="00106842"/>
    <w:rsid w:val="001619C2"/>
    <w:rsid w:val="00184151"/>
    <w:rsid w:val="00194C69"/>
    <w:rsid w:val="001A785C"/>
    <w:rsid w:val="001B2852"/>
    <w:rsid w:val="001E1F42"/>
    <w:rsid w:val="001E3331"/>
    <w:rsid w:val="00201BA7"/>
    <w:rsid w:val="0023545D"/>
    <w:rsid w:val="00244D00"/>
    <w:rsid w:val="0026207B"/>
    <w:rsid w:val="00281C10"/>
    <w:rsid w:val="002958ED"/>
    <w:rsid w:val="002A295A"/>
    <w:rsid w:val="002B76CF"/>
    <w:rsid w:val="002C4E0D"/>
    <w:rsid w:val="00300268"/>
    <w:rsid w:val="00300E3A"/>
    <w:rsid w:val="0033690F"/>
    <w:rsid w:val="003450C4"/>
    <w:rsid w:val="00352E7F"/>
    <w:rsid w:val="00380C92"/>
    <w:rsid w:val="003A19B4"/>
    <w:rsid w:val="003D028A"/>
    <w:rsid w:val="003D058A"/>
    <w:rsid w:val="003F601C"/>
    <w:rsid w:val="004216AC"/>
    <w:rsid w:val="00453D41"/>
    <w:rsid w:val="0046686D"/>
    <w:rsid w:val="00481238"/>
    <w:rsid w:val="0049059C"/>
    <w:rsid w:val="004A1E80"/>
    <w:rsid w:val="004A4125"/>
    <w:rsid w:val="004A6F7E"/>
    <w:rsid w:val="004B2BB0"/>
    <w:rsid w:val="004B3BFE"/>
    <w:rsid w:val="00557FCA"/>
    <w:rsid w:val="005667AE"/>
    <w:rsid w:val="0057643B"/>
    <w:rsid w:val="005D3DAF"/>
    <w:rsid w:val="005E5974"/>
    <w:rsid w:val="00601164"/>
    <w:rsid w:val="00614239"/>
    <w:rsid w:val="0061546D"/>
    <w:rsid w:val="00630832"/>
    <w:rsid w:val="00633086"/>
    <w:rsid w:val="00635DE1"/>
    <w:rsid w:val="00643574"/>
    <w:rsid w:val="006602DA"/>
    <w:rsid w:val="006A4F11"/>
    <w:rsid w:val="006C0BDC"/>
    <w:rsid w:val="006C2ED7"/>
    <w:rsid w:val="006F7137"/>
    <w:rsid w:val="007522D2"/>
    <w:rsid w:val="007811CF"/>
    <w:rsid w:val="00793DFF"/>
    <w:rsid w:val="007C1BD5"/>
    <w:rsid w:val="00803A5A"/>
    <w:rsid w:val="00821397"/>
    <w:rsid w:val="008403FF"/>
    <w:rsid w:val="00861D88"/>
    <w:rsid w:val="008A4210"/>
    <w:rsid w:val="008B0535"/>
    <w:rsid w:val="008B313F"/>
    <w:rsid w:val="008C3FF4"/>
    <w:rsid w:val="008C49EB"/>
    <w:rsid w:val="008D2877"/>
    <w:rsid w:val="008E128B"/>
    <w:rsid w:val="009101A2"/>
    <w:rsid w:val="009174A2"/>
    <w:rsid w:val="0092077D"/>
    <w:rsid w:val="0094564B"/>
    <w:rsid w:val="00961AC1"/>
    <w:rsid w:val="00974BE7"/>
    <w:rsid w:val="009830EB"/>
    <w:rsid w:val="00983470"/>
    <w:rsid w:val="00986384"/>
    <w:rsid w:val="00987269"/>
    <w:rsid w:val="009A383C"/>
    <w:rsid w:val="009F25FA"/>
    <w:rsid w:val="009F402A"/>
    <w:rsid w:val="00A427F8"/>
    <w:rsid w:val="00A91087"/>
    <w:rsid w:val="00AB48DE"/>
    <w:rsid w:val="00AB5424"/>
    <w:rsid w:val="00AE3C82"/>
    <w:rsid w:val="00B26D7D"/>
    <w:rsid w:val="00B478AF"/>
    <w:rsid w:val="00B55326"/>
    <w:rsid w:val="00B6534A"/>
    <w:rsid w:val="00B665C3"/>
    <w:rsid w:val="00B73E04"/>
    <w:rsid w:val="00BA09BB"/>
    <w:rsid w:val="00BC48ED"/>
    <w:rsid w:val="00C12A64"/>
    <w:rsid w:val="00C25D69"/>
    <w:rsid w:val="00C653A0"/>
    <w:rsid w:val="00CB1BD4"/>
    <w:rsid w:val="00CD137F"/>
    <w:rsid w:val="00CE4B37"/>
    <w:rsid w:val="00D2141C"/>
    <w:rsid w:val="00D341B6"/>
    <w:rsid w:val="00D41279"/>
    <w:rsid w:val="00D554D6"/>
    <w:rsid w:val="00D85DCF"/>
    <w:rsid w:val="00D96E2B"/>
    <w:rsid w:val="00DD2E2C"/>
    <w:rsid w:val="00E074F6"/>
    <w:rsid w:val="00E40618"/>
    <w:rsid w:val="00E7278A"/>
    <w:rsid w:val="00E81ED3"/>
    <w:rsid w:val="00EA08A4"/>
    <w:rsid w:val="00EA5080"/>
    <w:rsid w:val="00EB49A8"/>
    <w:rsid w:val="00EB7560"/>
    <w:rsid w:val="00F07E4E"/>
    <w:rsid w:val="00F14F2C"/>
    <w:rsid w:val="00F26F54"/>
    <w:rsid w:val="00F40586"/>
    <w:rsid w:val="00F723E0"/>
    <w:rsid w:val="00F83330"/>
    <w:rsid w:val="00FE0260"/>
    <w:rsid w:val="00FF7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8EA1A"/>
  <w15:chartTrackingRefBased/>
  <w15:docId w15:val="{54432135-832E-B141-B04E-04CBE5164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character" w:styleId="a4">
    <w:name w:val="Hyperlink"/>
    <w:uiPriority w:val="99"/>
    <w:semiHidden/>
    <w:unhideWhenUsed/>
    <w:rsid w:val="001E3331"/>
    <w:rPr>
      <w:color w:val="0563C1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A19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3A19B4"/>
    <w:rPr>
      <w:rFonts w:ascii="Segoe UI" w:hAnsi="Segoe UI" w:cs="Segoe UI"/>
      <w:sz w:val="18"/>
      <w:szCs w:val="18"/>
      <w:lang w:eastAsia="en-US"/>
    </w:rPr>
  </w:style>
  <w:style w:type="character" w:styleId="a7">
    <w:name w:val="annotation reference"/>
    <w:uiPriority w:val="99"/>
    <w:semiHidden/>
    <w:unhideWhenUsed/>
    <w:rsid w:val="006602D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602DA"/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rsid w:val="006602DA"/>
    <w:rPr>
      <w:lang w:eastAsia="en-US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602DA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6602DA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67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fabrikant.ru/rules/common?category-id=171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943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6307</CharactersWithSpaces>
  <SharedDoc>false</SharedDoc>
  <HLinks>
    <vt:vector size="6" baseType="variant">
      <vt:variant>
        <vt:i4>7471229</vt:i4>
      </vt:variant>
      <vt:variant>
        <vt:i4>0</vt:i4>
      </vt:variant>
      <vt:variant>
        <vt:i4>0</vt:i4>
      </vt:variant>
      <vt:variant>
        <vt:i4>5</vt:i4>
      </vt:variant>
      <vt:variant>
        <vt:lpwstr>https://www.fabrikant.ru/rules/common?category-id=1715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Кузнецов</dc:creator>
  <cp:keywords/>
  <dc:description/>
  <cp:lastModifiedBy>Roman Kuznetsov</cp:lastModifiedBy>
  <cp:revision>10</cp:revision>
  <cp:lastPrinted>2024-04-04T15:26:00Z</cp:lastPrinted>
  <dcterms:created xsi:type="dcterms:W3CDTF">2025-10-15T16:41:00Z</dcterms:created>
  <dcterms:modified xsi:type="dcterms:W3CDTF">2026-07-01T15:43:00Z</dcterms:modified>
</cp:coreProperties>
</file>